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о деятельности КГУ </w:t>
      </w:r>
      <w:r w:rsidR="00BD31D7" w:rsidRPr="00BD31D7">
        <w:rPr>
          <w:rFonts w:ascii="Times New Roman" w:eastAsia="Times New Roman" w:hAnsi="Times New Roman" w:cs="Times New Roman"/>
          <w:b/>
          <w:bCs/>
          <w:sz w:val="28"/>
          <w:szCs w:val="28"/>
        </w:rPr>
        <w:t>«Отдел</w:t>
      </w:r>
      <w:r w:rsidR="004039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03941" w:rsidRPr="004039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занятости и социальных программ </w:t>
      </w:r>
      <w:r w:rsidR="00BD31D7" w:rsidRPr="00BD31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акимата Тайыншинского района Северо-Казахстанской области» 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по вопросам оказания государственных услуг за 202</w:t>
      </w:r>
      <w:r w:rsidR="00311D51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311D5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КГУ </w:t>
      </w:r>
      <w:r w:rsidR="00BD31D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03941" w:rsidRPr="00403941">
        <w:rPr>
          <w:rFonts w:ascii="Times New Roman" w:eastAsia="Times New Roman" w:hAnsi="Times New Roman" w:cs="Times New Roman"/>
          <w:sz w:val="28"/>
          <w:szCs w:val="28"/>
        </w:rPr>
        <w:t>Отдел занятости и социальных программ</w:t>
      </w:r>
      <w:r w:rsidR="00BD31D7" w:rsidRPr="00BD31D7">
        <w:rPr>
          <w:rFonts w:ascii="Times New Roman" w:eastAsia="Times New Roman" w:hAnsi="Times New Roman" w:cs="Times New Roman"/>
          <w:sz w:val="28"/>
          <w:szCs w:val="28"/>
        </w:rPr>
        <w:t xml:space="preserve"> акимата Тайыншинского района Северо-Казахстанской области»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оказано </w:t>
      </w:r>
      <w:r w:rsidR="00403941">
        <w:rPr>
          <w:rFonts w:ascii="Times New Roman" w:eastAsia="Times New Roman" w:hAnsi="Times New Roman" w:cs="Times New Roman"/>
          <w:sz w:val="28"/>
          <w:szCs w:val="28"/>
        </w:rPr>
        <w:t>1</w:t>
      </w:r>
      <w:r w:rsidR="00311D51">
        <w:rPr>
          <w:rFonts w:ascii="Times New Roman" w:eastAsia="Times New Roman" w:hAnsi="Times New Roman" w:cs="Times New Roman"/>
          <w:sz w:val="28"/>
          <w:szCs w:val="28"/>
        </w:rPr>
        <w:t>086</w:t>
      </w:r>
      <w:r w:rsidR="008340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государственных услуг, из них: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990A63">
        <w:rPr>
          <w:rFonts w:ascii="Times New Roman" w:eastAsia="Times New Roman" w:hAnsi="Times New Roman" w:cs="Times New Roman"/>
          <w:sz w:val="28"/>
          <w:szCs w:val="28"/>
        </w:rPr>
        <w:t>0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311D51">
        <w:rPr>
          <w:rFonts w:ascii="Times New Roman" w:eastAsia="Times New Roman" w:hAnsi="Times New Roman" w:cs="Times New Roman"/>
          <w:sz w:val="28"/>
          <w:szCs w:val="28"/>
        </w:rPr>
        <w:t>211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Госкорпорацию — </w:t>
      </w:r>
      <w:r w:rsidR="00311D51">
        <w:rPr>
          <w:rFonts w:ascii="Times New Roman" w:eastAsia="Times New Roman" w:hAnsi="Times New Roman" w:cs="Times New Roman"/>
          <w:sz w:val="28"/>
          <w:szCs w:val="28"/>
        </w:rPr>
        <w:t>329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1B0D2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311D51">
        <w:rPr>
          <w:rFonts w:ascii="Times New Roman" w:eastAsia="Times New Roman" w:hAnsi="Times New Roman" w:cs="Times New Roman"/>
          <w:sz w:val="28"/>
          <w:szCs w:val="28"/>
        </w:rPr>
        <w:t>546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0BE" w:rsidRDefault="00BD31D7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1D7"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="00A14FD9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3941" w:rsidRPr="00403941">
        <w:rPr>
          <w:rFonts w:ascii="Times New Roman" w:eastAsia="Times New Roman" w:hAnsi="Times New Roman" w:cs="Times New Roman"/>
          <w:sz w:val="28"/>
          <w:szCs w:val="28"/>
        </w:rPr>
        <w:t>занятости и социальных программ</w:t>
      </w:r>
      <w:r w:rsidR="00403941"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4FD9">
        <w:rPr>
          <w:rFonts w:ascii="Times New Roman" w:eastAsia="Times New Roman" w:hAnsi="Times New Roman" w:cs="Times New Roman"/>
          <w:sz w:val="28"/>
          <w:szCs w:val="28"/>
        </w:rPr>
        <w:t xml:space="preserve">ведется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311D5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03941" w:rsidRDefault="00495150" w:rsidP="004039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r w:rsidR="00BD31D7">
        <w:rPr>
          <w:rFonts w:ascii="Times New Roman" w:hAnsi="Times New Roman" w:cs="Times New Roman"/>
          <w:sz w:val="28"/>
          <w:szCs w:val="28"/>
          <w:lang w:val="kk-KZ"/>
        </w:rPr>
        <w:t>Отделе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функциониру</w:t>
      </w:r>
      <w:r w:rsidR="00BD31D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  <w:r w:rsidR="004039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03941" w:rsidRPr="00495150" w:rsidRDefault="00403941" w:rsidP="004039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311D5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через сектор самообслуживания предоставлено </w:t>
      </w:r>
      <w:r w:rsidR="00311D51">
        <w:rPr>
          <w:rFonts w:ascii="Times New Roman" w:eastAsia="Times New Roman" w:hAnsi="Times New Roman" w:cs="Times New Roman"/>
          <w:sz w:val="28"/>
          <w:szCs w:val="28"/>
        </w:rPr>
        <w:t>329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услуг.</w:t>
      </w:r>
    </w:p>
    <w:p w:rsidR="00495150" w:rsidRPr="00495150" w:rsidRDefault="00BD31D7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1D7">
        <w:rPr>
          <w:rFonts w:ascii="Times New Roman" w:eastAsia="Times New Roman" w:hAnsi="Times New Roman" w:cs="Times New Roman"/>
          <w:sz w:val="28"/>
          <w:szCs w:val="28"/>
        </w:rPr>
        <w:t>Отдел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3941" w:rsidRPr="00403941">
        <w:rPr>
          <w:rFonts w:ascii="Times New Roman" w:eastAsia="Times New Roman" w:hAnsi="Times New Roman" w:cs="Times New Roman"/>
          <w:sz w:val="28"/>
          <w:szCs w:val="28"/>
        </w:rPr>
        <w:t>занятости и социальных программ</w:t>
      </w:r>
      <w:r w:rsidR="00403941"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проводится работа по раздаче брошюр среди услугополучателей, распространено около </w:t>
      </w:r>
      <w:r w:rsidR="00311D51">
        <w:rPr>
          <w:rFonts w:ascii="Times New Roman" w:eastAsia="Times New Roman" w:hAnsi="Times New Roman" w:cs="Times New Roman"/>
          <w:sz w:val="28"/>
          <w:szCs w:val="28"/>
        </w:rPr>
        <w:t xml:space="preserve">1500 </w:t>
      </w:r>
      <w:bookmarkStart w:id="0" w:name="_GoBack"/>
      <w:bookmarkEnd w:id="0"/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>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BD31D7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>тдел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3941" w:rsidRPr="00403941">
        <w:rPr>
          <w:rFonts w:ascii="Times New Roman" w:eastAsia="Times New Roman" w:hAnsi="Times New Roman" w:cs="Times New Roman"/>
          <w:sz w:val="28"/>
          <w:szCs w:val="28"/>
        </w:rPr>
        <w:t>занятости и социальных программ</w:t>
      </w:r>
      <w:r w:rsidR="00403941" w:rsidRPr="00BD3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473DA"/>
    <w:rsid w:val="001B0D2E"/>
    <w:rsid w:val="002D70BE"/>
    <w:rsid w:val="00311D51"/>
    <w:rsid w:val="00347B67"/>
    <w:rsid w:val="003C78C3"/>
    <w:rsid w:val="00403941"/>
    <w:rsid w:val="00495150"/>
    <w:rsid w:val="004B6F3F"/>
    <w:rsid w:val="006A419E"/>
    <w:rsid w:val="00775FF9"/>
    <w:rsid w:val="0083402A"/>
    <w:rsid w:val="008B23EB"/>
    <w:rsid w:val="00990A63"/>
    <w:rsid w:val="009F3184"/>
    <w:rsid w:val="00A14FD9"/>
    <w:rsid w:val="00B51905"/>
    <w:rsid w:val="00BD31D7"/>
    <w:rsid w:val="00C623A2"/>
    <w:rsid w:val="00C91F59"/>
    <w:rsid w:val="00CC48F1"/>
    <w:rsid w:val="00CD14E8"/>
    <w:rsid w:val="00F95C4A"/>
    <w:rsid w:val="00FD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BD31D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Отчет о деятельности КГУ «Аппарат акима Амандыкского сельского округа Тайыншинск</vt:lpstr>
      <vt:lpstr>        </vt:lpstr>
      <vt:lpstr>        «Солтүстiк Қазақстан облысы Тайынша ауданы Амандық ауылдық округi әкiмiнiң аппар</vt:lpstr>
      <vt:lpstr>        </vt:lpstr>
    </vt:vector>
  </TitlesOfParts>
  <Company/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2023-04-24T06:54:00Z</dcterms:created>
  <dcterms:modified xsi:type="dcterms:W3CDTF">2024-04-22T07:14:00Z</dcterms:modified>
</cp:coreProperties>
</file>